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E" w:rsidRDefault="00C96CFE">
      <w:pPr>
        <w:rPr>
          <w:rFonts w:ascii="Times New Roman" w:hAnsi="Times New Roman" w:cs="Times New Roman"/>
          <w:sz w:val="52"/>
        </w:rPr>
      </w:pPr>
      <w:r w:rsidRPr="00C96CFE">
        <w:rPr>
          <w:rFonts w:ascii="Times New Roman" w:hAnsi="Times New Roman" w:cs="Times New Roman"/>
          <w:sz w:val="52"/>
        </w:rPr>
        <w:t>History of CONCOA</w:t>
      </w:r>
    </w:p>
    <w:p w:rsidR="00A563E7" w:rsidRPr="00C96CFE" w:rsidRDefault="00A563E7" w:rsidP="00A563E7">
      <w:pPr>
        <w:jc w:val="center"/>
        <w:rPr>
          <w:rFonts w:ascii="Times New Roman" w:hAnsi="Times New Roman" w:cs="Times New Roman"/>
          <w:sz w:val="52"/>
        </w:rPr>
      </w:pPr>
      <w:r>
        <w:rPr>
          <w:rFonts w:ascii="Times New Roman" w:hAnsi="Times New Roman" w:cs="Times New Roman"/>
          <w:noProof/>
          <w:sz w:val="52"/>
        </w:rPr>
        <w:drawing>
          <wp:inline distT="0" distB="0" distL="0" distR="0">
            <wp:extent cx="4457141" cy="2466975"/>
            <wp:effectExtent l="19050" t="0" r="5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68366" cy="2473188"/>
                    </a:xfrm>
                    <a:prstGeom prst="rect">
                      <a:avLst/>
                    </a:prstGeom>
                    <a:noFill/>
                    <a:ln w="9525">
                      <a:noFill/>
                      <a:miter lim="800000"/>
                      <a:headEnd/>
                      <a:tailEnd/>
                    </a:ln>
                  </pic:spPr>
                </pic:pic>
              </a:graphicData>
            </a:graphic>
          </wp:inline>
        </w:drawing>
      </w:r>
    </w:p>
    <w:p w:rsidR="00C96CFE" w:rsidRPr="00A563E7" w:rsidRDefault="00C96CFE" w:rsidP="00C96CFE">
      <w:pPr>
        <w:rPr>
          <w:rFonts w:ascii="Times New Roman" w:hAnsi="Times New Roman" w:cs="Times New Roman"/>
          <w:sz w:val="21"/>
          <w:szCs w:val="24"/>
        </w:rPr>
      </w:pPr>
      <w:r>
        <w:tab/>
      </w:r>
      <w:r w:rsidRPr="00A563E7">
        <w:rPr>
          <w:rFonts w:ascii="Times New Roman" w:hAnsi="Times New Roman" w:cs="Times New Roman"/>
          <w:sz w:val="21"/>
          <w:szCs w:val="24"/>
        </w:rPr>
        <w:t xml:space="preserve">CONCOA was formed in 1987 by three individuals who worked for the major gas companies and saw the need for advanced gas control equipment in the marketplace. </w:t>
      </w:r>
      <w:r w:rsidR="00F5115F" w:rsidRPr="00A563E7">
        <w:rPr>
          <w:rFonts w:ascii="Times New Roman" w:hAnsi="Times New Roman" w:cs="Times New Roman"/>
          <w:sz w:val="21"/>
          <w:szCs w:val="24"/>
        </w:rPr>
        <w:t>These three individuals</w:t>
      </w:r>
      <w:r w:rsidRPr="00A563E7">
        <w:rPr>
          <w:rFonts w:ascii="Times New Roman" w:hAnsi="Times New Roman" w:cs="Times New Roman"/>
          <w:sz w:val="21"/>
          <w:szCs w:val="24"/>
        </w:rPr>
        <w:t xml:space="preserve"> had the opportunity to purchase a small apparatus business that was located in Virginia Beach. At that time, CONCOA was all about developing and introducing new products that were a departure from the cutting and welding industry, which was in the process of shrinking. This started the expansion of our horizons into new arenas. New products have been and now are, nearly 25 years later, the vehicle for the company’s growth.</w:t>
      </w:r>
    </w:p>
    <w:p w:rsidR="00F5115F" w:rsidRPr="00A563E7" w:rsidRDefault="00F5115F" w:rsidP="00F5115F">
      <w:pPr>
        <w:rPr>
          <w:rFonts w:ascii="Times New Roman" w:hAnsi="Times New Roman" w:cs="Times New Roman"/>
          <w:sz w:val="21"/>
          <w:szCs w:val="24"/>
        </w:rPr>
      </w:pPr>
      <w:r w:rsidRPr="00A563E7">
        <w:rPr>
          <w:rFonts w:ascii="Times New Roman" w:hAnsi="Times New Roman" w:cs="Times New Roman"/>
          <w:sz w:val="21"/>
          <w:szCs w:val="24"/>
        </w:rPr>
        <w:tab/>
        <w:t>CONCOA was founded in Virginia Beach, Virginia in 1987. As an independent ISO 9001-registered company, CONCOA prides itself in manufacturing a complete quality line of gas pressure equipment, flow control apparatus and delivery systems for worl</w:t>
      </w:r>
      <w:r w:rsidR="00682124" w:rsidRPr="00A563E7">
        <w:rPr>
          <w:rFonts w:ascii="Times New Roman" w:hAnsi="Times New Roman" w:cs="Times New Roman"/>
          <w:sz w:val="21"/>
          <w:szCs w:val="24"/>
        </w:rPr>
        <w:t>dwide medical, industrial, and specialty g</w:t>
      </w:r>
      <w:r w:rsidRPr="00A563E7">
        <w:rPr>
          <w:rFonts w:ascii="Times New Roman" w:hAnsi="Times New Roman" w:cs="Times New Roman"/>
          <w:sz w:val="21"/>
          <w:szCs w:val="24"/>
        </w:rPr>
        <w:t xml:space="preserve">as applications, as well as distribution equipment for laser materials processing. Combining advanced technology with in-depth engineering and customer service support, CONCOA partners with distributors to provide the marketplace with precision gas control </w:t>
      </w:r>
      <w:r w:rsidR="00682124" w:rsidRPr="00A563E7">
        <w:rPr>
          <w:rFonts w:ascii="Times New Roman" w:hAnsi="Times New Roman" w:cs="Times New Roman"/>
          <w:sz w:val="21"/>
          <w:szCs w:val="24"/>
        </w:rPr>
        <w:t>solutions. The</w:t>
      </w:r>
      <w:r w:rsidRPr="00A563E7">
        <w:rPr>
          <w:rFonts w:ascii="Times New Roman" w:hAnsi="Times New Roman" w:cs="Times New Roman"/>
          <w:sz w:val="21"/>
          <w:szCs w:val="24"/>
        </w:rPr>
        <w:t xml:space="preserve"> two primary cornerstones of the company’s solid growth strategy are innovation and meeting customer needs in a timely manner.  Investment in communications, branding, advertising, public relations, and trade shows go the distance to deliver products to end-users. CONCOA recognizes that people using gases in diverse applications and markets need special attention when it comes to equipment.  Introducing new gas control products and systems serving existing applications and developing custom solutions as new needs emerge, CONCOA is the first company of its kind to develop products that meet local standards all over the world.</w:t>
      </w:r>
    </w:p>
    <w:p w:rsidR="00F5115F" w:rsidRPr="00A563E7" w:rsidRDefault="00F5115F" w:rsidP="00F5115F">
      <w:pPr>
        <w:rPr>
          <w:rFonts w:ascii="Times New Roman" w:hAnsi="Times New Roman" w:cs="Times New Roman"/>
          <w:sz w:val="21"/>
          <w:szCs w:val="24"/>
        </w:rPr>
      </w:pPr>
      <w:r w:rsidRPr="00A563E7">
        <w:rPr>
          <w:rFonts w:ascii="Times New Roman" w:hAnsi="Times New Roman" w:cs="Times New Roman"/>
          <w:sz w:val="21"/>
          <w:szCs w:val="24"/>
        </w:rPr>
        <w:tab/>
        <w:t>New product development has taken the company into new geographic arenas and business epicenters worldwide.</w:t>
      </w:r>
      <w:r w:rsidRPr="00A563E7">
        <w:rPr>
          <w:sz w:val="20"/>
        </w:rPr>
        <w:t xml:space="preserve"> </w:t>
      </w:r>
      <w:r w:rsidRPr="00A563E7">
        <w:rPr>
          <w:rFonts w:ascii="Times New Roman" w:hAnsi="Times New Roman" w:cs="Times New Roman"/>
          <w:sz w:val="21"/>
          <w:szCs w:val="24"/>
        </w:rPr>
        <w:t>CONCOA Europe, opened in the Netherlands in 1998.</w:t>
      </w:r>
      <w:r w:rsidR="00260041" w:rsidRPr="00A563E7">
        <w:rPr>
          <w:rFonts w:ascii="Times New Roman" w:hAnsi="Times New Roman" w:cs="Times New Roman"/>
          <w:sz w:val="21"/>
          <w:szCs w:val="24"/>
        </w:rPr>
        <w:t xml:space="preserve"> </w:t>
      </w:r>
      <w:r w:rsidRPr="00A563E7">
        <w:rPr>
          <w:rFonts w:ascii="Times New Roman" w:hAnsi="Times New Roman" w:cs="Times New Roman"/>
          <w:sz w:val="21"/>
          <w:szCs w:val="24"/>
        </w:rPr>
        <w:t>CONCOA Pacific, opened in Malaysia in 2002. CONCOA Latin America, opened in Peru in 2007.</w:t>
      </w:r>
      <w:r w:rsidRPr="00A563E7">
        <w:rPr>
          <w:sz w:val="20"/>
        </w:rPr>
        <w:t xml:space="preserve"> </w:t>
      </w:r>
      <w:r w:rsidRPr="00A563E7">
        <w:rPr>
          <w:rFonts w:ascii="Times New Roman" w:hAnsi="Times New Roman" w:cs="Times New Roman"/>
          <w:sz w:val="21"/>
          <w:szCs w:val="24"/>
        </w:rPr>
        <w:t>In just a short time, CONCOA has developed into an industry leader.  Today the company manufactures gas control devices and systems for analytical, scientific, aerospace, environmental, and pharmaceutical, as well as electronic, medical, petrochemical, and metalworking applications.  Products include single and dual stage regulators for varied pressures and purities, switchover and manifold systems, flow meters, blenders, valves, filters and flashback arrestors, gauges and leak detectors, purges and hoses, traps, and accessories. CONCOA looks forward to continuing to provide unique quality solutions to challenges that customers present today and tomorrow.</w:t>
      </w:r>
    </w:p>
    <w:sectPr w:rsidR="00F5115F" w:rsidRPr="00A563E7" w:rsidSect="00B24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96CFE"/>
    <w:rsid w:val="001202D2"/>
    <w:rsid w:val="00260041"/>
    <w:rsid w:val="00682124"/>
    <w:rsid w:val="00A563E7"/>
    <w:rsid w:val="00B24E7E"/>
    <w:rsid w:val="00C32B77"/>
    <w:rsid w:val="00C4634E"/>
    <w:rsid w:val="00C96CFE"/>
    <w:rsid w:val="00F511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787355">
      <w:bodyDiv w:val="1"/>
      <w:marLeft w:val="0"/>
      <w:marRight w:val="0"/>
      <w:marTop w:val="0"/>
      <w:marBottom w:val="0"/>
      <w:divBdr>
        <w:top w:val="none" w:sz="0" w:space="0" w:color="auto"/>
        <w:left w:val="none" w:sz="0" w:space="0" w:color="auto"/>
        <w:bottom w:val="none" w:sz="0" w:space="0" w:color="auto"/>
        <w:right w:val="none" w:sz="0" w:space="0" w:color="auto"/>
      </w:divBdr>
    </w:div>
    <w:div w:id="585772619">
      <w:bodyDiv w:val="1"/>
      <w:marLeft w:val="0"/>
      <w:marRight w:val="0"/>
      <w:marTop w:val="0"/>
      <w:marBottom w:val="0"/>
      <w:divBdr>
        <w:top w:val="none" w:sz="0" w:space="0" w:color="auto"/>
        <w:left w:val="none" w:sz="0" w:space="0" w:color="auto"/>
        <w:bottom w:val="none" w:sz="0" w:space="0" w:color="auto"/>
        <w:right w:val="none" w:sz="0" w:space="0" w:color="auto"/>
      </w:divBdr>
    </w:div>
    <w:div w:id="19073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1886</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cp:lastModifiedBy>
  <cp:revision>5</cp:revision>
  <dcterms:created xsi:type="dcterms:W3CDTF">2012-04-10T02:42:00Z</dcterms:created>
  <dcterms:modified xsi:type="dcterms:W3CDTF">2012-05-01T19:04:00Z</dcterms:modified>
</cp:coreProperties>
</file>